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napToGrid w:val="0"/>
        <w:spacing w:before="0" w:beforeAutospacing="0" w:after="0" w:afterAutospacing="0" w:line="560" w:lineRule="exac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444444"/>
          <w:spacing w:val="0"/>
          <w:sz w:val="44"/>
          <w:szCs w:val="44"/>
          <w:shd w:val="clear" w:fill="FFFFFF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444444"/>
          <w:spacing w:val="0"/>
          <w:sz w:val="44"/>
          <w:szCs w:val="44"/>
          <w:shd w:val="clear" w:fill="FFFFFF"/>
        </w:rPr>
        <w:t>浙江省温州市气象局2021年政府信息公开工作年度报告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napToGrid w:val="0"/>
        <w:spacing w:before="0" w:beforeAutospacing="0" w:after="0" w:afterAutospacing="0" w:line="560" w:lineRule="exact"/>
        <w:ind w:left="0" w:right="0" w:firstLine="645"/>
        <w:jc w:val="both"/>
        <w:rPr>
          <w:rFonts w:ascii="仿宋_GB2312" w:hAnsi="宋体" w:eastAsia="仿宋_GB2312" w:cs="仿宋_GB2312"/>
          <w:i w:val="0"/>
          <w:caps w:val="0"/>
          <w:color w:val="444444"/>
          <w:spacing w:val="0"/>
          <w:sz w:val="32"/>
          <w:szCs w:val="32"/>
          <w:shd w:val="clear" w:fill="FFFFFF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napToGrid w:val="0"/>
        <w:spacing w:before="0" w:beforeAutospacing="0" w:after="0" w:afterAutospacing="0" w:line="560" w:lineRule="exact"/>
        <w:ind w:left="0" w:right="0" w:firstLine="645"/>
        <w:jc w:val="both"/>
        <w:rPr>
          <w:rFonts w:hint="eastAsia" w:ascii="宋体" w:hAnsi="宋体" w:eastAsia="宋体" w:cs="宋体"/>
          <w:i w:val="0"/>
          <w:caps w:val="0"/>
          <w:color w:val="444444"/>
          <w:spacing w:val="0"/>
          <w:sz w:val="32"/>
          <w:szCs w:val="32"/>
        </w:rPr>
      </w:pPr>
      <w:r>
        <w:rPr>
          <w:rFonts w:ascii="仿宋_GB2312" w:hAnsi="宋体" w:eastAsia="仿宋_GB2312" w:cs="仿宋_GB2312"/>
          <w:i w:val="0"/>
          <w:caps w:val="0"/>
          <w:color w:val="444444"/>
          <w:spacing w:val="0"/>
          <w:sz w:val="32"/>
          <w:szCs w:val="32"/>
          <w:shd w:val="clear" w:fill="FFFFFF"/>
        </w:rPr>
        <w:t>根据《中华人民共和国政府信息公开条例》（以下简称《条例》）有关规定，特编制温州市气象局202</w:t>
      </w:r>
      <w:r>
        <w:rPr>
          <w:rFonts w:hint="eastAsia" w:ascii="仿宋_GB2312" w:eastAsia="仿宋_GB2312" w:cs="仿宋_GB2312"/>
          <w:i w:val="0"/>
          <w:caps w:val="0"/>
          <w:color w:val="444444"/>
          <w:spacing w:val="0"/>
          <w:sz w:val="32"/>
          <w:szCs w:val="32"/>
          <w:shd w:val="clear" w:fill="FFFFFF"/>
          <w:lang w:eastAsia="zh-CN"/>
        </w:rPr>
        <w:t>1</w:t>
      </w:r>
      <w:r>
        <w:rPr>
          <w:rFonts w:ascii="仿宋_GB2312" w:hAnsi="宋体" w:eastAsia="仿宋_GB2312" w:cs="仿宋_GB2312"/>
          <w:i w:val="0"/>
          <w:caps w:val="0"/>
          <w:color w:val="444444"/>
          <w:spacing w:val="0"/>
          <w:sz w:val="32"/>
          <w:szCs w:val="32"/>
          <w:shd w:val="clear" w:fill="FFFFFF"/>
        </w:rPr>
        <w:t>年政府信息公开工作年度报告。本报告</w:t>
      </w:r>
      <w:r>
        <w:rPr>
          <w:rFonts w:hint="eastAsia" w:ascii="仿宋_GB2312" w:eastAsia="仿宋_GB2312" w:cs="仿宋_GB2312"/>
          <w:i w:val="0"/>
          <w:caps w:val="0"/>
          <w:color w:val="444444"/>
          <w:spacing w:val="0"/>
          <w:sz w:val="32"/>
          <w:szCs w:val="32"/>
          <w:shd w:val="clear" w:fill="FFFFFF"/>
          <w:lang w:eastAsia="zh-CN"/>
        </w:rPr>
        <w:t>由</w:t>
      </w:r>
      <w:r>
        <w:rPr>
          <w:rFonts w:ascii="仿宋_GB2312" w:hAnsi="宋体" w:eastAsia="仿宋_GB2312" w:cs="仿宋_GB2312"/>
          <w:i w:val="0"/>
          <w:caps w:val="0"/>
          <w:color w:val="444444"/>
          <w:spacing w:val="0"/>
          <w:sz w:val="32"/>
          <w:szCs w:val="32"/>
          <w:shd w:val="clear" w:fill="FFFFFF"/>
        </w:rPr>
        <w:t>总体情况、主动公开的政府信息情况、收到和处理政府信息公开申请情况、政府信息公开行政复议</w:t>
      </w:r>
      <w:r>
        <w:rPr>
          <w:rFonts w:hint="eastAsia" w:ascii="仿宋_GB2312" w:eastAsia="仿宋_GB2312" w:cs="仿宋_GB2312"/>
          <w:i w:val="0"/>
          <w:caps w:val="0"/>
          <w:color w:val="444444"/>
          <w:spacing w:val="0"/>
          <w:sz w:val="32"/>
          <w:szCs w:val="32"/>
          <w:shd w:val="clear" w:fill="FFFFFF"/>
          <w:lang w:eastAsia="zh-CN"/>
        </w:rPr>
        <w:t>、</w:t>
      </w:r>
      <w:r>
        <w:rPr>
          <w:rFonts w:ascii="仿宋_GB2312" w:hAnsi="宋体" w:eastAsia="仿宋_GB2312" w:cs="仿宋_GB2312"/>
          <w:i w:val="0"/>
          <w:caps w:val="0"/>
          <w:color w:val="444444"/>
          <w:spacing w:val="0"/>
          <w:sz w:val="32"/>
          <w:szCs w:val="32"/>
          <w:shd w:val="clear" w:fill="FFFFFF"/>
        </w:rPr>
        <w:t>行政诉讼情况、存在的主要问题及改进</w:t>
      </w:r>
      <w:r>
        <w:rPr>
          <w:rFonts w:hint="eastAsia" w:ascii="仿宋_GB2312" w:eastAsia="仿宋_GB2312" w:cs="仿宋_GB2312"/>
          <w:i w:val="0"/>
          <w:caps w:val="0"/>
          <w:color w:val="444444"/>
          <w:spacing w:val="0"/>
          <w:sz w:val="32"/>
          <w:szCs w:val="32"/>
          <w:shd w:val="clear" w:fill="FFFFFF"/>
          <w:lang w:eastAsia="zh-CN"/>
        </w:rPr>
        <w:t>情况</w:t>
      </w:r>
      <w:r>
        <w:rPr>
          <w:rFonts w:ascii="仿宋_GB2312" w:hAnsi="宋体" w:eastAsia="仿宋_GB2312" w:cs="仿宋_GB2312"/>
          <w:i w:val="0"/>
          <w:caps w:val="0"/>
          <w:color w:val="444444"/>
          <w:spacing w:val="0"/>
          <w:sz w:val="32"/>
          <w:szCs w:val="32"/>
          <w:shd w:val="clear" w:fill="FFFFFF"/>
        </w:rPr>
        <w:t>、其他需要报告的事项等6项内容。本报告中所列数据的统计期限自202</w:t>
      </w:r>
      <w:r>
        <w:rPr>
          <w:rFonts w:hint="eastAsia" w:ascii="仿宋_GB2312" w:eastAsia="仿宋_GB2312" w:cs="仿宋_GB2312"/>
          <w:i w:val="0"/>
          <w:caps w:val="0"/>
          <w:color w:val="444444"/>
          <w:spacing w:val="0"/>
          <w:sz w:val="32"/>
          <w:szCs w:val="32"/>
          <w:shd w:val="clear" w:fill="FFFFFF"/>
          <w:lang w:eastAsia="zh-CN"/>
        </w:rPr>
        <w:t>1</w:t>
      </w:r>
      <w:r>
        <w:rPr>
          <w:rFonts w:ascii="仿宋_GB2312" w:hAnsi="宋体" w:eastAsia="仿宋_GB2312" w:cs="仿宋_GB2312"/>
          <w:i w:val="0"/>
          <w:caps w:val="0"/>
          <w:color w:val="444444"/>
          <w:spacing w:val="0"/>
          <w:sz w:val="32"/>
          <w:szCs w:val="32"/>
          <w:shd w:val="clear" w:fill="FFFFFF"/>
        </w:rPr>
        <w:t>年1月1日起至202</w:t>
      </w:r>
      <w:r>
        <w:rPr>
          <w:rFonts w:hint="eastAsia" w:ascii="仿宋_GB2312" w:eastAsia="仿宋_GB2312" w:cs="仿宋_GB2312"/>
          <w:i w:val="0"/>
          <w:caps w:val="0"/>
          <w:color w:val="444444"/>
          <w:spacing w:val="0"/>
          <w:sz w:val="32"/>
          <w:szCs w:val="32"/>
          <w:shd w:val="clear" w:fill="FFFFFF"/>
          <w:lang w:eastAsia="zh-CN"/>
        </w:rPr>
        <w:t>1</w:t>
      </w:r>
      <w:r>
        <w:rPr>
          <w:rFonts w:ascii="仿宋_GB2312" w:hAnsi="宋体" w:eastAsia="仿宋_GB2312" w:cs="仿宋_GB2312"/>
          <w:i w:val="0"/>
          <w:caps w:val="0"/>
          <w:color w:val="444444"/>
          <w:spacing w:val="0"/>
          <w:sz w:val="32"/>
          <w:szCs w:val="32"/>
          <w:shd w:val="clear" w:fill="FFFFFF"/>
        </w:rPr>
        <w:t>年12月31日止。如对本报告有任何疑问，请与温州市气象局办公室联系（地址：温州市</w:t>
      </w:r>
      <w:r>
        <w:rPr>
          <w:rFonts w:hint="eastAsia" w:ascii="仿宋_GB2312" w:eastAsia="仿宋_GB2312" w:cs="仿宋_GB2312"/>
          <w:i w:val="0"/>
          <w:caps w:val="0"/>
          <w:color w:val="444444"/>
          <w:spacing w:val="0"/>
          <w:sz w:val="32"/>
          <w:szCs w:val="32"/>
          <w:shd w:val="clear" w:fill="FFFFFF"/>
          <w:lang w:eastAsia="zh-CN"/>
        </w:rPr>
        <w:t>鹿城区</w:t>
      </w:r>
      <w:r>
        <w:rPr>
          <w:rFonts w:ascii="仿宋_GB2312" w:hAnsi="宋体" w:eastAsia="仿宋_GB2312" w:cs="仿宋_GB2312"/>
          <w:i w:val="0"/>
          <w:caps w:val="0"/>
          <w:color w:val="444444"/>
          <w:spacing w:val="0"/>
          <w:sz w:val="32"/>
          <w:szCs w:val="32"/>
          <w:shd w:val="clear" w:fill="FFFFFF"/>
        </w:rPr>
        <w:t>江滨中路278号；邮编：325000；联系电话：0577-88323205）。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napToGrid w:val="0"/>
        <w:spacing w:before="0" w:beforeAutospacing="0" w:after="0" w:afterAutospacing="0" w:line="560" w:lineRule="exact"/>
        <w:ind w:left="0" w:right="0" w:firstLine="645"/>
        <w:jc w:val="both"/>
        <w:rPr>
          <w:rFonts w:hint="eastAsia" w:ascii="宋体" w:hAnsi="宋体" w:eastAsia="宋体" w:cs="宋体"/>
          <w:i w:val="0"/>
          <w:caps w:val="0"/>
          <w:color w:val="444444"/>
          <w:spacing w:val="0"/>
          <w:sz w:val="32"/>
          <w:szCs w:val="32"/>
        </w:rPr>
      </w:pPr>
      <w:r>
        <w:rPr>
          <w:rFonts w:ascii="黑体" w:hAnsi="宋体" w:eastAsia="黑体" w:cs="黑体"/>
          <w:i w:val="0"/>
          <w:caps w:val="0"/>
          <w:color w:val="444444"/>
          <w:spacing w:val="0"/>
          <w:sz w:val="32"/>
          <w:szCs w:val="32"/>
          <w:shd w:val="clear" w:fill="FFFFFF"/>
        </w:rPr>
        <w:t>一、总体情况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napToGrid w:val="0"/>
        <w:spacing w:before="0" w:beforeAutospacing="0" w:after="0" w:afterAutospacing="0" w:line="560" w:lineRule="exact"/>
        <w:ind w:left="0" w:right="0" w:firstLine="645"/>
        <w:jc w:val="both"/>
        <w:rPr>
          <w:rFonts w:hint="eastAsia" w:ascii="宋体" w:hAnsi="宋体" w:eastAsia="宋体" w:cs="宋体"/>
          <w:i w:val="0"/>
          <w:caps w:val="0"/>
          <w:color w:val="444444"/>
          <w:spacing w:val="0"/>
          <w:sz w:val="32"/>
          <w:szCs w:val="32"/>
        </w:rPr>
      </w:pPr>
      <w:r>
        <w:rPr>
          <w:rFonts w:hint="default" w:ascii="仿宋_GB2312" w:hAnsi="宋体" w:eastAsia="仿宋_GB2312" w:cs="仿宋_GB2312"/>
          <w:i w:val="0"/>
          <w:caps w:val="0"/>
          <w:color w:val="444444"/>
          <w:spacing w:val="0"/>
          <w:sz w:val="32"/>
          <w:szCs w:val="32"/>
          <w:shd w:val="clear" w:fill="FFFFFF"/>
        </w:rPr>
        <w:t>202</w:t>
      </w:r>
      <w:r>
        <w:rPr>
          <w:rFonts w:hint="eastAsia" w:ascii="仿宋_GB2312" w:eastAsia="仿宋_GB2312" w:cs="仿宋_GB2312"/>
          <w:i w:val="0"/>
          <w:caps w:val="0"/>
          <w:color w:val="444444"/>
          <w:spacing w:val="0"/>
          <w:sz w:val="32"/>
          <w:szCs w:val="32"/>
          <w:shd w:val="clear" w:fill="FFFFFF"/>
          <w:lang w:eastAsia="zh-CN"/>
        </w:rPr>
        <w:t>1</w:t>
      </w:r>
      <w:r>
        <w:rPr>
          <w:rFonts w:hint="default" w:ascii="仿宋_GB2312" w:hAnsi="宋体" w:eastAsia="仿宋_GB2312" w:cs="仿宋_GB2312"/>
          <w:i w:val="0"/>
          <w:caps w:val="0"/>
          <w:color w:val="444444"/>
          <w:spacing w:val="0"/>
          <w:sz w:val="32"/>
          <w:szCs w:val="32"/>
          <w:shd w:val="clear" w:fill="FFFFFF"/>
        </w:rPr>
        <w:t>年，温州市气象局按照《条例》精神，扎实推进政府信息公开工作。温州市气象局办公室作为温州市气象局信息公开工作主管部门，在温州市气象局政务公开领导小组的统一领导下，负责推进、指导、协调、监督温州市气象部门信息公开工作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napToGrid w:val="0"/>
        <w:spacing w:before="0" w:beforeAutospacing="0" w:after="0" w:afterAutospacing="0" w:line="560" w:lineRule="exact"/>
        <w:ind w:left="0" w:right="0" w:firstLine="645"/>
        <w:jc w:val="both"/>
        <w:rPr>
          <w:rFonts w:hint="eastAsia" w:ascii="仿宋_GB2312" w:eastAsia="仿宋_GB2312" w:cs="仿宋_GB2312"/>
          <w:i w:val="0"/>
          <w:caps w:val="0"/>
          <w:color w:val="444444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eastAsia="仿宋_GB2312" w:cs="仿宋_GB2312"/>
          <w:b/>
          <w:bCs/>
          <w:i w:val="0"/>
          <w:caps w:val="0"/>
          <w:color w:val="444444"/>
          <w:spacing w:val="0"/>
          <w:sz w:val="32"/>
          <w:szCs w:val="32"/>
          <w:shd w:val="clear" w:fill="FFFFFF"/>
          <w:lang w:eastAsia="zh-CN"/>
        </w:rPr>
        <w:t>一是搭建政务公开平台。</w:t>
      </w:r>
      <w:r>
        <w:rPr>
          <w:rFonts w:hint="default" w:ascii="仿宋_GB2312" w:hAnsi="宋体" w:eastAsia="仿宋_GB2312" w:cs="仿宋_GB2312"/>
          <w:i w:val="0"/>
          <w:caps w:val="0"/>
          <w:color w:val="444444"/>
          <w:spacing w:val="0"/>
          <w:sz w:val="32"/>
          <w:szCs w:val="32"/>
          <w:shd w:val="clear" w:fill="FFFFFF"/>
        </w:rPr>
        <w:t>参照浙江省气象局</w:t>
      </w:r>
      <w:r>
        <w:rPr>
          <w:rFonts w:hint="eastAsia" w:ascii="仿宋_GB2312" w:eastAsia="仿宋_GB2312" w:cs="仿宋_GB2312"/>
          <w:i w:val="0"/>
          <w:caps w:val="0"/>
          <w:color w:val="444444"/>
          <w:spacing w:val="0"/>
          <w:sz w:val="32"/>
          <w:szCs w:val="32"/>
          <w:shd w:val="clear" w:fill="FFFFFF"/>
          <w:lang w:eastAsia="zh-CN"/>
        </w:rPr>
        <w:t>和温州市人民政府</w:t>
      </w:r>
      <w:r>
        <w:rPr>
          <w:rFonts w:hint="default" w:ascii="仿宋_GB2312" w:hAnsi="宋体" w:eastAsia="仿宋_GB2312" w:cs="仿宋_GB2312"/>
          <w:i w:val="0"/>
          <w:caps w:val="0"/>
          <w:color w:val="444444"/>
          <w:spacing w:val="0"/>
          <w:sz w:val="32"/>
          <w:szCs w:val="32"/>
          <w:shd w:val="clear" w:fill="FFFFFF"/>
        </w:rPr>
        <w:t>政府信息公开平台建设内容，扩充本单位政府信息公开目录</w:t>
      </w:r>
      <w:r>
        <w:rPr>
          <w:rFonts w:hint="eastAsia" w:ascii="仿宋_GB2312" w:eastAsia="仿宋_GB2312" w:cs="仿宋_GB2312"/>
          <w:i w:val="0"/>
          <w:caps w:val="0"/>
          <w:color w:val="444444"/>
          <w:spacing w:val="0"/>
          <w:sz w:val="32"/>
          <w:szCs w:val="32"/>
          <w:shd w:val="clear" w:fill="FFFFFF"/>
          <w:lang w:eastAsia="zh-CN"/>
        </w:rPr>
        <w:t>，进一步提升便民体验，建成温州市气象局门户网站政府信息公开平台，</w:t>
      </w:r>
      <w:r>
        <w:rPr>
          <w:rFonts w:hint="eastAsia" w:ascii="仿宋_GB2312" w:hAnsi="宋体" w:eastAsia="仿宋_GB2312" w:cs="仿宋_GB2312"/>
          <w:color w:val="444444"/>
          <w:kern w:val="0"/>
          <w:sz w:val="32"/>
          <w:szCs w:val="32"/>
          <w:shd w:val="clear" w:fill="FFFFFF"/>
          <w:lang w:val="en-US" w:eastAsia="zh-CN" w:bidi="ar"/>
        </w:rPr>
        <w:t>打造成</w:t>
      </w:r>
      <w:r>
        <w:rPr>
          <w:rFonts w:hint="eastAsia" w:ascii="仿宋_GB2312" w:eastAsia="仿宋_GB2312" w:cs="仿宋_GB2312"/>
          <w:color w:val="444444"/>
          <w:kern w:val="0"/>
          <w:sz w:val="32"/>
          <w:szCs w:val="32"/>
          <w:shd w:val="clear" w:fill="FFFFFF"/>
          <w:lang w:val="en-US" w:eastAsia="zh-CN" w:bidi="ar"/>
        </w:rPr>
        <w:t>气象工作</w:t>
      </w:r>
      <w:r>
        <w:rPr>
          <w:rFonts w:hint="eastAsia" w:ascii="仿宋_GB2312" w:hAnsi="宋体" w:eastAsia="仿宋_GB2312" w:cs="仿宋_GB2312"/>
          <w:color w:val="444444"/>
          <w:kern w:val="0"/>
          <w:sz w:val="32"/>
          <w:szCs w:val="32"/>
          <w:shd w:val="clear" w:fill="FFFFFF"/>
          <w:lang w:val="en-US" w:eastAsia="zh-CN" w:bidi="ar"/>
        </w:rPr>
        <w:t>对外交流</w:t>
      </w:r>
      <w:r>
        <w:rPr>
          <w:rFonts w:hint="eastAsia" w:ascii="仿宋_GB2312" w:eastAsia="仿宋_GB2312" w:cs="仿宋_GB2312"/>
          <w:color w:val="444444"/>
          <w:kern w:val="0"/>
          <w:sz w:val="32"/>
          <w:szCs w:val="32"/>
          <w:shd w:val="clear" w:fill="FFFFFF"/>
          <w:lang w:val="en-US" w:eastAsia="zh-CN" w:bidi="ar"/>
        </w:rPr>
        <w:t>展示</w:t>
      </w:r>
      <w:r>
        <w:rPr>
          <w:rFonts w:hint="eastAsia" w:ascii="仿宋_GB2312" w:hAnsi="宋体" w:eastAsia="仿宋_GB2312" w:cs="仿宋_GB2312"/>
          <w:color w:val="444444"/>
          <w:kern w:val="0"/>
          <w:sz w:val="32"/>
          <w:szCs w:val="32"/>
          <w:shd w:val="clear" w:fill="FFFFFF"/>
          <w:lang w:val="en-US" w:eastAsia="zh-CN" w:bidi="ar"/>
        </w:rPr>
        <w:t>的主阵地</w:t>
      </w:r>
      <w:r>
        <w:rPr>
          <w:rFonts w:hint="eastAsia" w:ascii="仿宋_GB2312" w:eastAsia="仿宋_GB2312" w:cs="仿宋_GB2312"/>
          <w:i w:val="0"/>
          <w:caps w:val="0"/>
          <w:color w:val="444444"/>
          <w:spacing w:val="0"/>
          <w:sz w:val="32"/>
          <w:szCs w:val="32"/>
          <w:shd w:val="clear" w:fill="FFFFFF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2" w:firstLineChars="200"/>
        <w:textAlignment w:val="auto"/>
        <w:rPr>
          <w:rFonts w:hint="eastAsia" w:ascii="仿宋_GB2312" w:hAnsi="宋体" w:eastAsia="仿宋_GB2312" w:cs="仿宋_GB2312"/>
          <w:color w:val="444444"/>
          <w:kern w:val="0"/>
          <w:sz w:val="32"/>
          <w:szCs w:val="32"/>
          <w:shd w:val="clear" w:fill="FFFFFF"/>
          <w:lang w:eastAsia="zh-CN"/>
        </w:rPr>
      </w:pPr>
      <w:r>
        <w:rPr>
          <w:rStyle w:val="7"/>
          <w:rFonts w:hint="eastAsia" w:ascii="仿宋_GB2312" w:hAnsi="宋体" w:eastAsia="仿宋_GB2312" w:cs="仿宋_GB2312"/>
          <w:i w:val="0"/>
          <w:caps w:val="0"/>
          <w:color w:val="444444"/>
          <w:spacing w:val="0"/>
          <w:sz w:val="32"/>
          <w:szCs w:val="32"/>
          <w:shd w:val="clear" w:fill="FFFFFF"/>
          <w:lang w:eastAsia="zh-CN"/>
        </w:rPr>
        <w:t>二</w:t>
      </w:r>
      <w:r>
        <w:rPr>
          <w:rStyle w:val="7"/>
          <w:rFonts w:hint="default" w:ascii="仿宋_GB2312" w:hAnsi="宋体" w:eastAsia="仿宋_GB2312" w:cs="仿宋_GB2312"/>
          <w:i w:val="0"/>
          <w:caps w:val="0"/>
          <w:color w:val="444444"/>
          <w:spacing w:val="0"/>
          <w:sz w:val="32"/>
          <w:szCs w:val="32"/>
          <w:shd w:val="clear" w:fill="FFFFFF"/>
        </w:rPr>
        <w:t>是</w:t>
      </w:r>
      <w:r>
        <w:rPr>
          <w:rStyle w:val="7"/>
          <w:rFonts w:hint="eastAsia" w:ascii="仿宋_GB2312" w:hAnsi="宋体" w:eastAsia="仿宋_GB2312" w:cs="仿宋_GB2312"/>
          <w:i w:val="0"/>
          <w:caps w:val="0"/>
          <w:color w:val="444444"/>
          <w:spacing w:val="0"/>
          <w:sz w:val="32"/>
          <w:szCs w:val="32"/>
          <w:shd w:val="clear" w:fill="FFFFFF"/>
          <w:lang w:eastAsia="zh-CN"/>
        </w:rPr>
        <w:t>提升</w:t>
      </w:r>
      <w:r>
        <w:rPr>
          <w:rStyle w:val="7"/>
          <w:rFonts w:hint="default" w:ascii="仿宋_GB2312" w:hAnsi="宋体" w:eastAsia="仿宋_GB2312" w:cs="仿宋_GB2312"/>
          <w:i w:val="0"/>
          <w:caps w:val="0"/>
          <w:color w:val="444444"/>
          <w:spacing w:val="0"/>
          <w:sz w:val="32"/>
          <w:szCs w:val="32"/>
          <w:shd w:val="clear" w:fill="FFFFFF"/>
        </w:rPr>
        <w:t>政务公开</w:t>
      </w:r>
      <w:r>
        <w:rPr>
          <w:rStyle w:val="7"/>
          <w:rFonts w:hint="eastAsia" w:ascii="仿宋_GB2312" w:hAnsi="宋体" w:eastAsia="仿宋_GB2312" w:cs="仿宋_GB2312"/>
          <w:i w:val="0"/>
          <w:caps w:val="0"/>
          <w:color w:val="444444"/>
          <w:spacing w:val="0"/>
          <w:sz w:val="32"/>
          <w:szCs w:val="32"/>
          <w:shd w:val="clear" w:fill="FFFFFF"/>
          <w:lang w:eastAsia="zh-CN"/>
        </w:rPr>
        <w:t>质量</w:t>
      </w:r>
      <w:r>
        <w:rPr>
          <w:rFonts w:hint="default" w:ascii="仿宋_GB2312" w:hAnsi="宋体" w:eastAsia="仿宋_GB2312" w:cs="仿宋_GB2312"/>
          <w:i w:val="0"/>
          <w:caps w:val="0"/>
          <w:color w:val="444444"/>
          <w:spacing w:val="0"/>
          <w:sz w:val="32"/>
          <w:szCs w:val="32"/>
          <w:shd w:val="clear" w:fill="FFFFFF"/>
        </w:rPr>
        <w:t>。</w:t>
      </w:r>
      <w:r>
        <w:rPr>
          <w:rFonts w:hint="eastAsia" w:ascii="仿宋_GB2312" w:hAnsi="宋体" w:eastAsia="仿宋_GB2312" w:cs="仿宋_GB2312"/>
          <w:i w:val="0"/>
          <w:caps w:val="0"/>
          <w:color w:val="444444"/>
          <w:spacing w:val="0"/>
          <w:kern w:val="0"/>
          <w:sz w:val="32"/>
          <w:szCs w:val="32"/>
          <w:shd w:val="clear" w:fill="FFFFFF"/>
          <w:lang w:eastAsia="zh-CN"/>
        </w:rPr>
        <w:t>将政府信息公开工作视为讲好气象故事，发出气象声音的重要载体，政民互动的有效平台。</w:t>
      </w:r>
      <w:r>
        <w:rPr>
          <w:rFonts w:hint="eastAsia" w:ascii="仿宋_GB2312" w:hAnsi="宋体" w:eastAsia="仿宋_GB2312" w:cs="仿宋_GB2312"/>
          <w:color w:val="444444"/>
          <w:kern w:val="0"/>
          <w:sz w:val="32"/>
          <w:szCs w:val="32"/>
          <w:shd w:val="clear" w:fill="FFFFFF"/>
          <w:lang w:eastAsia="zh-CN"/>
        </w:rPr>
        <w:t>坚持围绕气象中心工作做好政务信息公开，加大主动公开力度，细化公开内容，加大气象领域社会关注度高、专业性强的政策措施的解读力度，及时回应社会关切，</w:t>
      </w:r>
      <w:r>
        <w:rPr>
          <w:rFonts w:hint="eastAsia" w:ascii="仿宋_GB2312" w:hAnsi="宋体" w:eastAsia="仿宋_GB2312" w:cs="仿宋_GB2312"/>
          <w:i w:val="0"/>
          <w:caps w:val="0"/>
          <w:color w:val="444444"/>
          <w:spacing w:val="0"/>
          <w:kern w:val="0"/>
          <w:sz w:val="32"/>
          <w:szCs w:val="32"/>
          <w:shd w:val="clear" w:fill="FFFFFF"/>
        </w:rPr>
        <w:t>努力使政务公开工作贴近实际、贴近生活、贴近群众</w:t>
      </w:r>
      <w:r>
        <w:rPr>
          <w:rFonts w:hint="eastAsia" w:ascii="仿宋_GB2312" w:hAnsi="宋体" w:eastAsia="仿宋_GB2312" w:cs="仿宋_GB2312"/>
          <w:i w:val="0"/>
          <w:caps w:val="0"/>
          <w:color w:val="444444"/>
          <w:spacing w:val="0"/>
          <w:kern w:val="0"/>
          <w:sz w:val="32"/>
          <w:szCs w:val="32"/>
          <w:shd w:val="clear" w:fill="FFFFFF"/>
          <w:lang w:eastAsia="zh-CN"/>
        </w:rPr>
        <w:t>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napToGrid w:val="0"/>
        <w:spacing w:before="0" w:beforeAutospacing="0" w:after="0" w:afterAutospacing="0" w:line="560" w:lineRule="exact"/>
        <w:ind w:left="0" w:right="0" w:firstLine="645"/>
        <w:jc w:val="both"/>
        <w:rPr>
          <w:rFonts w:hint="default" w:ascii="仿宋_GB2312" w:hAnsi="宋体" w:eastAsia="仿宋_GB2312" w:cs="仿宋_GB2312"/>
          <w:i w:val="0"/>
          <w:caps w:val="0"/>
          <w:color w:val="444444"/>
          <w:spacing w:val="0"/>
          <w:sz w:val="32"/>
          <w:szCs w:val="32"/>
          <w:shd w:val="clear" w:fill="FFFFFF"/>
        </w:rPr>
      </w:pPr>
      <w:r>
        <w:rPr>
          <w:rFonts w:hint="default" w:ascii="仿宋_GB2312" w:eastAsia="仿宋_GB2312" w:cs="仿宋_GB2312"/>
          <w:b/>
          <w:bCs/>
          <w:i w:val="0"/>
          <w:caps w:val="0"/>
          <w:color w:val="444444"/>
          <w:spacing w:val="0"/>
          <w:sz w:val="32"/>
          <w:szCs w:val="32"/>
          <w:shd w:val="clear" w:fill="FFFFFF"/>
          <w:lang w:eastAsia="zh-CN"/>
        </w:rPr>
        <w:t>三是打造政务公开媒体矩阵。</w:t>
      </w:r>
      <w:r>
        <w:rPr>
          <w:rFonts w:hint="default" w:ascii="仿宋_GB2312" w:eastAsia="仿宋_GB2312" w:cs="仿宋_GB2312"/>
          <w:i w:val="0"/>
          <w:caps w:val="0"/>
          <w:color w:val="444444"/>
          <w:spacing w:val="0"/>
          <w:sz w:val="32"/>
          <w:szCs w:val="32"/>
          <w:shd w:val="clear" w:fill="FFFFFF"/>
          <w:lang w:eastAsia="zh-CN"/>
        </w:rPr>
        <w:t>落实三审三校，</w:t>
      </w:r>
      <w:r>
        <w:rPr>
          <w:rFonts w:hint="default" w:ascii="仿宋_GB2312" w:hAnsi="宋体" w:eastAsia="仿宋_GB2312" w:cs="仿宋_GB2312"/>
          <w:i w:val="0"/>
          <w:caps w:val="0"/>
          <w:color w:val="444444"/>
          <w:spacing w:val="0"/>
          <w:sz w:val="32"/>
          <w:szCs w:val="32"/>
          <w:shd w:val="clear" w:fill="FFFFFF"/>
        </w:rPr>
        <w:t>保证信息的真实性、完整性和时效性。创新公开方式</w:t>
      </w:r>
      <w:r>
        <w:rPr>
          <w:rFonts w:hint="eastAsia" w:ascii="仿宋_GB2312" w:hAnsi="宋体" w:eastAsia="仿宋_GB2312" w:cs="仿宋_GB2312"/>
          <w:i w:val="0"/>
          <w:caps w:val="0"/>
          <w:color w:val="444444"/>
          <w:spacing w:val="0"/>
          <w:sz w:val="32"/>
          <w:szCs w:val="32"/>
          <w:shd w:val="clear" w:fill="FFFFFF"/>
          <w:lang w:eastAsia="zh-CN"/>
        </w:rPr>
        <w:t>，除</w:t>
      </w:r>
      <w:r>
        <w:rPr>
          <w:rFonts w:hint="eastAsia" w:ascii="仿宋_GB2312" w:eastAsia="仿宋_GB2312" w:cs="仿宋_GB2312"/>
          <w:i w:val="0"/>
          <w:caps w:val="0"/>
          <w:color w:val="444444"/>
          <w:spacing w:val="0"/>
          <w:sz w:val="32"/>
          <w:szCs w:val="32"/>
          <w:shd w:val="clear" w:fill="FFFFFF"/>
          <w:lang w:eastAsia="zh-CN"/>
        </w:rPr>
        <w:t>门户网站外，</w:t>
      </w:r>
      <w:r>
        <w:rPr>
          <w:rFonts w:hint="default" w:ascii="仿宋_GB2312" w:hAnsi="宋体" w:eastAsia="仿宋_GB2312" w:cs="仿宋_GB2312"/>
          <w:i w:val="0"/>
          <w:caps w:val="0"/>
          <w:color w:val="444444"/>
          <w:spacing w:val="0"/>
          <w:sz w:val="32"/>
          <w:szCs w:val="32"/>
          <w:shd w:val="clear" w:fill="FFFFFF"/>
        </w:rPr>
        <w:t>还充分发挥</w:t>
      </w:r>
      <w:r>
        <w:rPr>
          <w:rFonts w:hint="eastAsia" w:ascii="仿宋_GB2312" w:eastAsia="仿宋_GB2312" w:cs="仿宋_GB2312"/>
          <w:i w:val="0"/>
          <w:caps w:val="0"/>
          <w:color w:val="444444"/>
          <w:spacing w:val="0"/>
          <w:sz w:val="32"/>
          <w:szCs w:val="32"/>
          <w:shd w:val="clear" w:fill="FFFFFF"/>
          <w:lang w:eastAsia="zh-CN"/>
        </w:rPr>
        <w:t>报纸、电视、电台等</w:t>
      </w:r>
      <w:r>
        <w:rPr>
          <w:rFonts w:hint="default" w:ascii="仿宋_GB2312" w:hAnsi="宋体" w:eastAsia="仿宋_GB2312" w:cs="仿宋_GB2312"/>
          <w:i w:val="0"/>
          <w:caps w:val="0"/>
          <w:color w:val="444444"/>
          <w:spacing w:val="0"/>
          <w:sz w:val="32"/>
          <w:szCs w:val="32"/>
          <w:shd w:val="clear" w:fill="FFFFFF"/>
        </w:rPr>
        <w:t>各类</w:t>
      </w:r>
      <w:r>
        <w:rPr>
          <w:rFonts w:hint="eastAsia" w:ascii="仿宋_GB2312" w:eastAsia="仿宋_GB2312" w:cs="仿宋_GB2312"/>
          <w:i w:val="0"/>
          <w:caps w:val="0"/>
          <w:color w:val="444444"/>
          <w:spacing w:val="0"/>
          <w:sz w:val="32"/>
          <w:szCs w:val="32"/>
          <w:shd w:val="clear" w:fill="FFFFFF"/>
          <w:lang w:eastAsia="zh-CN"/>
        </w:rPr>
        <w:t>社会媒体和官方微信、微博等自媒体</w:t>
      </w:r>
      <w:r>
        <w:rPr>
          <w:rFonts w:hint="default" w:ascii="仿宋_GB2312" w:hAnsi="宋体" w:eastAsia="仿宋_GB2312" w:cs="仿宋_GB2312"/>
          <w:i w:val="0"/>
          <w:caps w:val="0"/>
          <w:color w:val="444444"/>
          <w:spacing w:val="0"/>
          <w:sz w:val="32"/>
          <w:szCs w:val="32"/>
          <w:shd w:val="clear" w:fill="FFFFFF"/>
        </w:rPr>
        <w:t>的作用，</w:t>
      </w:r>
      <w:r>
        <w:rPr>
          <w:rFonts w:hint="eastAsia" w:ascii="仿宋_GB2312" w:eastAsia="仿宋_GB2312" w:cs="仿宋_GB2312"/>
          <w:i w:val="0"/>
          <w:caps w:val="0"/>
          <w:color w:val="444444"/>
          <w:spacing w:val="0"/>
          <w:sz w:val="32"/>
          <w:szCs w:val="32"/>
          <w:shd w:val="clear" w:fill="FFFFFF"/>
          <w:lang w:eastAsia="zh-CN"/>
        </w:rPr>
        <w:t>打造媒体矩阵，拓展信息传播渠道，提升政务工作服务水平</w:t>
      </w:r>
      <w:r>
        <w:rPr>
          <w:rFonts w:hint="default" w:ascii="仿宋_GB2312" w:hAnsi="宋体" w:eastAsia="仿宋_GB2312" w:cs="仿宋_GB2312"/>
          <w:i w:val="0"/>
          <w:caps w:val="0"/>
          <w:color w:val="444444"/>
          <w:spacing w:val="0"/>
          <w:sz w:val="32"/>
          <w:szCs w:val="32"/>
          <w:shd w:val="clear" w:fill="FFFFFF"/>
        </w:rPr>
        <w:t>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napToGrid w:val="0"/>
        <w:spacing w:before="0" w:beforeAutospacing="0" w:after="0" w:afterAutospacing="0" w:line="560" w:lineRule="exact"/>
        <w:ind w:left="0" w:right="0" w:firstLine="645"/>
        <w:jc w:val="both"/>
        <w:rPr>
          <w:rFonts w:hint="eastAsia" w:ascii="宋体" w:hAnsi="宋体" w:eastAsia="宋体" w:cs="宋体"/>
          <w:i w:val="0"/>
          <w:caps w:val="0"/>
          <w:color w:val="444444"/>
          <w:spacing w:val="0"/>
          <w:sz w:val="32"/>
          <w:szCs w:val="32"/>
        </w:rPr>
      </w:pPr>
      <w:r>
        <w:rPr>
          <w:rFonts w:hint="eastAsia" w:ascii="仿宋_GB2312" w:eastAsia="仿宋_GB2312" w:cs="仿宋_GB2312"/>
          <w:b/>
          <w:bCs/>
          <w:i w:val="0"/>
          <w:caps w:val="0"/>
          <w:color w:val="444444"/>
          <w:spacing w:val="0"/>
          <w:sz w:val="32"/>
          <w:szCs w:val="32"/>
          <w:shd w:val="clear" w:fill="FFFFFF"/>
          <w:lang w:eastAsia="zh-CN"/>
        </w:rPr>
        <w:t>四是加强组织保障和交流指导。</w:t>
      </w:r>
      <w:r>
        <w:rPr>
          <w:rFonts w:hint="default" w:ascii="仿宋_GB2312" w:eastAsia="仿宋_GB2312" w:cs="仿宋_GB2312"/>
          <w:color w:val="444444"/>
          <w:sz w:val="32"/>
          <w:szCs w:val="32"/>
          <w:shd w:val="clear" w:fill="FFFFFF"/>
        </w:rPr>
        <w:t>高度重视政府信息公开工作，将</w:t>
      </w:r>
      <w:r>
        <w:rPr>
          <w:rFonts w:hint="eastAsia" w:ascii="仿宋_GB2312" w:eastAsia="仿宋_GB2312" w:cs="仿宋_GB2312"/>
          <w:color w:val="444444"/>
          <w:sz w:val="32"/>
          <w:szCs w:val="32"/>
          <w:shd w:val="clear" w:fill="FFFFFF"/>
          <w:lang w:eastAsia="zh-CN"/>
        </w:rPr>
        <w:t>政务信息公开工作</w:t>
      </w:r>
      <w:r>
        <w:rPr>
          <w:rFonts w:hint="default" w:ascii="仿宋_GB2312" w:eastAsia="仿宋_GB2312" w:cs="仿宋_GB2312"/>
          <w:color w:val="444444"/>
          <w:sz w:val="32"/>
          <w:szCs w:val="32"/>
          <w:shd w:val="clear" w:fill="FFFFFF"/>
        </w:rPr>
        <w:t>列入局党组重要议事日程。坚持局</w:t>
      </w:r>
      <w:r>
        <w:rPr>
          <w:rFonts w:hint="eastAsia" w:ascii="仿宋_GB2312" w:eastAsia="仿宋_GB2312" w:cs="仿宋_GB2312"/>
          <w:color w:val="444444"/>
          <w:sz w:val="32"/>
          <w:szCs w:val="32"/>
          <w:shd w:val="clear" w:fill="FFFFFF"/>
          <w:lang w:eastAsia="zh-CN"/>
        </w:rPr>
        <w:t>长</w:t>
      </w:r>
      <w:r>
        <w:rPr>
          <w:rFonts w:hint="default" w:ascii="仿宋_GB2312" w:eastAsia="仿宋_GB2312" w:cs="仿宋_GB2312"/>
          <w:color w:val="444444"/>
          <w:sz w:val="32"/>
          <w:szCs w:val="32"/>
          <w:shd w:val="clear" w:fill="FFFFFF"/>
        </w:rPr>
        <w:t>亲自抓，分管</w:t>
      </w:r>
      <w:r>
        <w:rPr>
          <w:rFonts w:hint="eastAsia" w:ascii="仿宋_GB2312" w:eastAsia="仿宋_GB2312" w:cs="仿宋_GB2312"/>
          <w:color w:val="444444"/>
          <w:sz w:val="32"/>
          <w:szCs w:val="32"/>
          <w:shd w:val="clear" w:fill="FFFFFF"/>
          <w:lang w:eastAsia="zh-CN"/>
        </w:rPr>
        <w:t>局</w:t>
      </w:r>
      <w:r>
        <w:rPr>
          <w:rFonts w:hint="default" w:ascii="仿宋_GB2312" w:eastAsia="仿宋_GB2312" w:cs="仿宋_GB2312"/>
          <w:color w:val="444444"/>
          <w:sz w:val="32"/>
          <w:szCs w:val="32"/>
          <w:shd w:val="clear" w:fill="FFFFFF"/>
        </w:rPr>
        <w:t>领导直接抓，办公室</w:t>
      </w:r>
      <w:r>
        <w:rPr>
          <w:rFonts w:hint="eastAsia" w:ascii="仿宋_GB2312" w:eastAsia="仿宋_GB2312" w:cs="仿宋_GB2312"/>
          <w:color w:val="444444"/>
          <w:sz w:val="32"/>
          <w:szCs w:val="32"/>
          <w:shd w:val="clear" w:fill="FFFFFF"/>
          <w:lang w:eastAsia="zh-CN"/>
        </w:rPr>
        <w:t>组织实施，专职人员</w:t>
      </w:r>
      <w:r>
        <w:rPr>
          <w:rFonts w:hint="default" w:ascii="仿宋_GB2312" w:eastAsia="仿宋_GB2312" w:cs="仿宋_GB2312"/>
          <w:color w:val="444444"/>
          <w:sz w:val="32"/>
          <w:szCs w:val="32"/>
          <w:shd w:val="clear" w:fill="FFFFFF"/>
        </w:rPr>
        <w:t>具体落实的</w:t>
      </w:r>
      <w:r>
        <w:rPr>
          <w:rFonts w:hint="eastAsia" w:ascii="仿宋_GB2312" w:eastAsia="仿宋_GB2312" w:cs="仿宋_GB2312"/>
          <w:color w:val="444444"/>
          <w:sz w:val="32"/>
          <w:szCs w:val="32"/>
          <w:shd w:val="clear" w:fill="FFFFFF"/>
          <w:lang w:eastAsia="zh-CN"/>
        </w:rPr>
        <w:t>工作</w:t>
      </w:r>
      <w:r>
        <w:rPr>
          <w:rFonts w:hint="default" w:ascii="仿宋_GB2312" w:eastAsia="仿宋_GB2312" w:cs="仿宋_GB2312"/>
          <w:color w:val="444444"/>
          <w:sz w:val="32"/>
          <w:szCs w:val="32"/>
          <w:shd w:val="clear" w:fill="FFFFFF"/>
        </w:rPr>
        <w:t>体系。</w:t>
      </w:r>
      <w:r>
        <w:rPr>
          <w:rFonts w:hint="default" w:ascii="仿宋_GB2312" w:hAnsi="宋体" w:eastAsia="仿宋_GB2312" w:cs="仿宋_GB2312"/>
          <w:i w:val="0"/>
          <w:caps w:val="0"/>
          <w:color w:val="444444"/>
          <w:spacing w:val="0"/>
          <w:sz w:val="32"/>
          <w:szCs w:val="32"/>
          <w:shd w:val="clear" w:fill="FFFFFF"/>
        </w:rPr>
        <w:t>加强对</w:t>
      </w:r>
      <w:r>
        <w:rPr>
          <w:rFonts w:hint="eastAsia" w:ascii="仿宋_GB2312" w:eastAsia="仿宋_GB2312" w:cs="仿宋_GB2312"/>
          <w:i w:val="0"/>
          <w:caps w:val="0"/>
          <w:color w:val="444444"/>
          <w:spacing w:val="0"/>
          <w:sz w:val="32"/>
          <w:szCs w:val="32"/>
          <w:shd w:val="clear" w:fill="FFFFFF"/>
          <w:lang w:eastAsia="zh-CN"/>
        </w:rPr>
        <w:t>下级</w:t>
      </w:r>
      <w:r>
        <w:rPr>
          <w:rFonts w:hint="default" w:ascii="仿宋_GB2312" w:hAnsi="宋体" w:eastAsia="仿宋_GB2312" w:cs="仿宋_GB2312"/>
          <w:i w:val="0"/>
          <w:caps w:val="0"/>
          <w:color w:val="444444"/>
          <w:spacing w:val="0"/>
          <w:sz w:val="32"/>
          <w:szCs w:val="32"/>
          <w:shd w:val="clear" w:fill="FFFFFF"/>
        </w:rPr>
        <w:t>单位政务公开工作的管理和指导，</w:t>
      </w:r>
      <w:r>
        <w:rPr>
          <w:rFonts w:ascii="仿宋_GB2312" w:eastAsia="仿宋_GB2312" w:cs="仿宋_GB2312"/>
          <w:color w:val="444444"/>
          <w:sz w:val="32"/>
          <w:szCs w:val="32"/>
          <w:shd w:val="clear" w:fill="FFFFFF"/>
        </w:rPr>
        <w:t>强化日常管理</w:t>
      </w:r>
      <w:r>
        <w:rPr>
          <w:rFonts w:hint="eastAsia" w:ascii="仿宋_GB2312" w:eastAsia="仿宋_GB2312" w:cs="仿宋_GB2312"/>
          <w:color w:val="444444"/>
          <w:sz w:val="32"/>
          <w:szCs w:val="32"/>
          <w:shd w:val="clear" w:fill="FFFFFF"/>
          <w:lang w:eastAsia="zh-CN"/>
        </w:rPr>
        <w:t>。</w:t>
      </w:r>
    </w:p>
    <w:p>
      <w:pPr>
        <w:widowControl/>
        <w:shd w:val="clear" w:color="auto" w:fill="FFFFFF"/>
        <w:snapToGrid w:val="0"/>
        <w:spacing w:line="560" w:lineRule="exact"/>
        <w:ind w:firstLine="642" w:firstLineChars="200"/>
        <w:rPr>
          <w:rFonts w:hint="eastAsia"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  <w:t>二、主动公开政府信息情况</w:t>
      </w:r>
    </w:p>
    <w:tbl>
      <w:tblPr>
        <w:tblStyle w:val="5"/>
        <w:tblW w:w="97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发件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现行有效件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　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　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kern w:val="0"/>
                <w:szCs w:val="21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>
      <w:pPr>
        <w:widowControl/>
        <w:shd w:val="clear" w:color="auto" w:fill="auto"/>
        <w:ind w:firstLine="0"/>
        <w:jc w:val="left"/>
        <w:rPr>
          <w:rFonts w:hint="eastAsia"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宋体" w:hAnsi="宋体" w:cs="宋体"/>
          <w:color w:val="333333"/>
          <w:kern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  <w:t>三、收到和处理政府信息公开申请情况</w:t>
      </w:r>
    </w:p>
    <w:tbl>
      <w:tblPr>
        <w:tblStyle w:val="5"/>
        <w:tblW w:w="974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998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5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714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商业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企业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科研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机构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（二）部分公开</w:t>
            </w: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3.其他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cs="宋体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cs="宋体"/>
                <w:kern w:val="0"/>
                <w:sz w:val="20"/>
                <w:szCs w:val="20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>
      <w:pPr>
        <w:widowControl/>
        <w:shd w:val="clear" w:color="auto" w:fill="FFFFFF"/>
        <w:ind w:firstLine="642" w:firstLineChars="200"/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  <w:t>四、政府信息公开行政复议、行政诉讼情况</w:t>
      </w:r>
    </w:p>
    <w:tbl>
      <w:tblPr>
        <w:tblStyle w:val="5"/>
        <w:tblW w:w="974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>
      <w:pPr>
        <w:widowControl/>
        <w:shd w:val="clear" w:color="auto" w:fill="FFFFFF"/>
        <w:ind w:firstLine="642" w:firstLineChars="200"/>
        <w:rPr>
          <w:rFonts w:hint="eastAsia"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  <w:t>五、存在的主要问题及改进情况</w:t>
      </w:r>
    </w:p>
    <w:p>
      <w:pPr>
        <w:shd w:val="clear" w:color="auto" w:fill="FFFFFF"/>
        <w:snapToGrid w:val="0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shd w:val="clear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/>
        </w:rPr>
        <w:t>2021年，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shd w:val="clear" w:fill="FFFFFF"/>
        </w:rPr>
        <w:t>温州市气象局政府信息公开工作存在的主要问题：</w:t>
      </w: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</w:rPr>
        <w:t>一是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政府信息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公开的内容丰富性不足，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政策解读的形式和载体比较单一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  <w:shd w:val="clear" w:color="auto" w:fill="FFFFFF"/>
        </w:rPr>
        <w:t>二是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shd w:val="clear" w:color="auto" w:fill="FFFFFF"/>
          <w:lang w:eastAsia="zh-CN"/>
        </w:rPr>
        <w:t>政务新媒体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shd w:val="clear" w:fill="FFFFFF"/>
          <w:lang w:eastAsia="zh-CN"/>
        </w:rPr>
        <w:t>矩阵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shd w:val="clear" w:color="auto" w:fill="FFFFFF"/>
          <w:lang w:eastAsia="zh-CN"/>
        </w:rPr>
        <w:t>建设尚有差距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shd w:val="clear" w:fill="FFFFFF"/>
          <w:lang w:eastAsia="zh-CN"/>
        </w:rPr>
        <w:t>，未能形成合力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  <w:lang w:eastAsia="zh-CN"/>
        </w:rPr>
        <w:t>三是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政府公开信息群众知晓度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shd w:val="clear" w:fill="FFFFFF"/>
          <w:lang w:eastAsia="zh-CN"/>
        </w:rPr>
        <w:t>不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高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shd w:val="clear" w:fill="FFFFFF"/>
          <w:lang w:eastAsia="zh-CN"/>
        </w:rPr>
        <w:t>，全社会关注、支持气象工作的氛围不够浓厚。</w:t>
      </w:r>
    </w:p>
    <w:p>
      <w:pPr>
        <w:widowControl/>
        <w:shd w:val="clear" w:color="auto" w:fill="auto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shd w:val="clear" w:fill="auto"/>
        </w:rPr>
        <w:t>20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shd w:val="clear"/>
          <w:lang w:eastAsia="zh-CN"/>
        </w:rPr>
        <w:t>2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shd w:val="clear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shd w:val="clear" w:fill="auto"/>
        </w:rPr>
        <w:t>年，温州市气象局将深入贯彻落实《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shd w:val="clear" w:fill="auto"/>
          <w:lang w:eastAsia="zh-CN"/>
        </w:rPr>
        <w:t>条例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shd w:val="clear" w:fill="auto"/>
        </w:rPr>
        <w:t>》，做好政府信息公开工作。</w:t>
      </w: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  <w:shd w:val="clear" w:color="auto" w:fill="auto"/>
          <w:lang w:eastAsia="zh-CN"/>
        </w:rPr>
        <w:t>一是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shd w:val="clear" w:color="auto" w:fill="auto"/>
          <w:lang w:eastAsia="zh-CN"/>
        </w:rPr>
        <w:t>多采用图表图解、简明问答、短视频等形式，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拓展发布内容范围和质量，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shd w:val="clear" w:color="auto" w:fill="auto"/>
          <w:lang w:eastAsia="zh-CN"/>
        </w:rPr>
        <w:t>提高政策解读效果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shd w:val="clear" w:color="auto" w:fill="auto"/>
        </w:rPr>
        <w:t>。</w:t>
      </w: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  <w:shd w:val="clear" w:color="auto" w:fill="auto"/>
          <w:lang w:eastAsia="zh-CN"/>
        </w:rPr>
        <w:t>二是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结合各类新媒体，持续拓宽信息公开渠道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加强线上线下共同宣传，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提升政府信息公开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群众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知晓率，</w:t>
      </w:r>
      <w:r>
        <w:rPr>
          <w:rFonts w:hint="eastAsia" w:ascii="仿宋_GB2312" w:hAnsi="仿宋_GB2312" w:eastAsia="仿宋_GB2312" w:cs="仿宋_GB2312"/>
          <w:b w:val="0"/>
          <w:bCs w:val="0"/>
          <w:color w:val="333333"/>
          <w:kern w:val="0"/>
          <w:sz w:val="32"/>
          <w:szCs w:val="32"/>
          <w:lang w:val="en-US" w:eastAsia="zh-CN" w:bidi="ar-SA"/>
        </w:rPr>
        <w:t>尽最大努力满足公众对气象部门政府信息的需求。三</w:t>
      </w: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</w:rPr>
        <w:t>是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进一步加强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组织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建设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强化人员力量，加强业务培训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和交流学习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，不断提高工作人员的业务素质和能力水平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。</w:t>
      </w:r>
    </w:p>
    <w:p>
      <w:pPr>
        <w:widowControl/>
        <w:shd w:val="clear" w:color="auto" w:fill="auto"/>
        <w:snapToGrid w:val="0"/>
        <w:spacing w:line="560" w:lineRule="exact"/>
        <w:ind w:firstLine="642" w:firstLineChars="200"/>
        <w:jc w:val="left"/>
        <w:rPr>
          <w:rFonts w:hint="eastAsia" w:ascii="宋体" w:hAnsi="宋体" w:eastAsia="宋体" w:cs="宋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  <w:lang w:eastAsia="zh-CN"/>
        </w:rPr>
        <w:t>六、</w:t>
      </w: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  <w:t>其他需要报告的事项</w:t>
      </w:r>
    </w:p>
    <w:p>
      <w:pPr>
        <w:widowControl/>
        <w:snapToGrid w:val="0"/>
        <w:spacing w:line="560" w:lineRule="exact"/>
        <w:ind w:firstLine="640" w:firstLineChars="200"/>
        <w:rPr>
          <w:rFonts w:hint="eastAsia"/>
          <w:sz w:val="32"/>
          <w:szCs w:val="32"/>
        </w:rPr>
      </w:pPr>
      <w:r>
        <w:rPr>
          <w:rFonts w:hint="eastAsia" w:ascii="宋体" w:hAnsi="宋体" w:cs="宋体"/>
          <w:color w:val="333333"/>
          <w:kern w:val="0"/>
          <w:sz w:val="32"/>
          <w:szCs w:val="32"/>
          <w:lang w:eastAsia="zh-CN"/>
        </w:rPr>
        <w:t>无。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微软雅黑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weight="0.5pt" joinstyle="miter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</w:pPr>
                <w:r>
                  <w:t xml:space="preserve">—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05565D75"/>
    <w:rsid w:val="06813921"/>
    <w:rsid w:val="08053E7F"/>
    <w:rsid w:val="08A2475D"/>
    <w:rsid w:val="09592F19"/>
    <w:rsid w:val="0A81426A"/>
    <w:rsid w:val="0C56396B"/>
    <w:rsid w:val="0CC176C5"/>
    <w:rsid w:val="0DC16FD5"/>
    <w:rsid w:val="1146771E"/>
    <w:rsid w:val="15A17F14"/>
    <w:rsid w:val="15C55210"/>
    <w:rsid w:val="1ABF3B2F"/>
    <w:rsid w:val="1C2739AE"/>
    <w:rsid w:val="1D532A6A"/>
    <w:rsid w:val="1F0076D3"/>
    <w:rsid w:val="20BB31D8"/>
    <w:rsid w:val="239E31D4"/>
    <w:rsid w:val="243D1509"/>
    <w:rsid w:val="254574D5"/>
    <w:rsid w:val="26331CFE"/>
    <w:rsid w:val="26571A0E"/>
    <w:rsid w:val="279F1963"/>
    <w:rsid w:val="2A3D22C0"/>
    <w:rsid w:val="2B08577C"/>
    <w:rsid w:val="2BA04B05"/>
    <w:rsid w:val="2DF559E1"/>
    <w:rsid w:val="2F1F3D30"/>
    <w:rsid w:val="369E3350"/>
    <w:rsid w:val="382E5911"/>
    <w:rsid w:val="3B646336"/>
    <w:rsid w:val="3D481332"/>
    <w:rsid w:val="3F4B0563"/>
    <w:rsid w:val="402F06BF"/>
    <w:rsid w:val="40B134EC"/>
    <w:rsid w:val="43F40A5A"/>
    <w:rsid w:val="44775681"/>
    <w:rsid w:val="4580582A"/>
    <w:rsid w:val="464C4E25"/>
    <w:rsid w:val="47053E43"/>
    <w:rsid w:val="4B5A7107"/>
    <w:rsid w:val="4D8F6283"/>
    <w:rsid w:val="51A175BD"/>
    <w:rsid w:val="5476788C"/>
    <w:rsid w:val="567D301A"/>
    <w:rsid w:val="56BB11AF"/>
    <w:rsid w:val="57660B23"/>
    <w:rsid w:val="58BE4C9D"/>
    <w:rsid w:val="59D92B00"/>
    <w:rsid w:val="5A1237F0"/>
    <w:rsid w:val="5BEA2A38"/>
    <w:rsid w:val="5D027F0D"/>
    <w:rsid w:val="5EE72B1D"/>
    <w:rsid w:val="60B667D5"/>
    <w:rsid w:val="626C382B"/>
    <w:rsid w:val="64094574"/>
    <w:rsid w:val="6A1B69F4"/>
    <w:rsid w:val="6BF52606"/>
    <w:rsid w:val="6D606D92"/>
    <w:rsid w:val="71344876"/>
    <w:rsid w:val="776211F1"/>
    <w:rsid w:val="784340D4"/>
    <w:rsid w:val="7941794B"/>
    <w:rsid w:val="7B6D16BD"/>
    <w:rsid w:val="7F77A4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9</Pages>
  <Words>722</Words>
  <Characters>4117</Characters>
  <Lines>34</Lines>
  <Paragraphs>9</Paragraphs>
  <TotalTime>1</TotalTime>
  <ScaleCrop>false</ScaleCrop>
  <LinksUpToDate>false</LinksUpToDate>
  <CharactersWithSpaces>4830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2021-10-27T17:55:00Z</dcterms:created>
  <dc:creator>李小平</dc:creator>
  <cp:lastModifiedBy>guest</cp:lastModifiedBy>
  <dcterms:modified xsi:type="dcterms:W3CDTF">2022-01-21T12:01:02Z</dcterms:modified>
  <dc:title>国务院办公厅政府信息与政务公开办公室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