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7D5A86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ind w:left="0" w:right="0"/>
      </w:pPr>
      <w:r>
        <w:rPr>
          <w:rFonts w:ascii="黑体" w:hAnsi="宋体" w:eastAsia="黑体" w:cs="黑体"/>
          <w:color w:val="000000"/>
          <w:sz w:val="28"/>
          <w:szCs w:val="28"/>
        </w:rPr>
        <w:t>附件</w:t>
      </w:r>
    </w:p>
    <w:p w14:paraId="000EAE98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center"/>
      </w:pPr>
      <w:r>
        <w:rPr>
          <w:bdr w:val="none" w:color="auto" w:sz="0" w:space="0"/>
        </w:rPr>
        <w:t> </w:t>
      </w:r>
    </w:p>
    <w:p w14:paraId="7D561DEF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center"/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台州市气象决策服务平台升级建设项目报价单</w:t>
      </w:r>
      <w:bookmarkEnd w:id="0"/>
    </w:p>
    <w:p w14:paraId="27857E9C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center"/>
      </w:pPr>
      <w:r>
        <w:rPr>
          <w:bdr w:val="none" w:color="auto" w:sz="0" w:space="0"/>
        </w:rPr>
        <w:t> </w:t>
      </w:r>
    </w:p>
    <w:p w14:paraId="62F51A73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ind w:left="0" w:firstLine="560"/>
      </w:pPr>
      <w:r>
        <w:rPr>
          <w:rFonts w:ascii="仿宋_GB2312" w:eastAsia="仿宋_GB2312" w:cs="仿宋_GB2312"/>
          <w:color w:val="000000"/>
          <w:sz w:val="28"/>
          <w:szCs w:val="28"/>
        </w:rPr>
        <w:t>单位(盖章)：                           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 xml:space="preserve">                 </w:t>
      </w:r>
      <w:r>
        <w:rPr>
          <w:rFonts w:ascii="仿宋_GB2312" w:eastAsia="仿宋_GB2312" w:cs="仿宋_GB2312"/>
          <w:color w:val="000000"/>
          <w:sz w:val="28"/>
          <w:szCs w:val="28"/>
        </w:rPr>
        <w:t xml:space="preserve"> 日期：</w:t>
      </w:r>
    </w:p>
    <w:tbl>
      <w:tblPr>
        <w:tblW w:w="8838" w:type="dxa"/>
        <w:tblCellSpacing w:w="0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4457"/>
        <w:gridCol w:w="2920"/>
      </w:tblGrid>
      <w:tr w14:paraId="31C1C6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tblCellSpacing w:w="0" w:type="dxa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B21D3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C73B1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项目名称</w:t>
            </w:r>
          </w:p>
        </w:tc>
        <w:tc>
          <w:tcPr>
            <w:tcW w:w="2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2446E2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报价金额</w:t>
            </w:r>
          </w:p>
        </w:tc>
      </w:tr>
      <w:tr w14:paraId="0C21AC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  <w:tblCellSpacing w:w="0" w:type="dxa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22515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9C678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台州市气象决策服务平台升级</w:t>
            </w:r>
          </w:p>
        </w:tc>
        <w:tc>
          <w:tcPr>
            <w:tcW w:w="2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0DE2C4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bdr w:val="none" w:color="auto" w:sz="0" w:space="0"/>
              </w:rPr>
              <w:t> </w:t>
            </w:r>
            <w:bookmarkStart w:id="1" w:name="_GoBack"/>
            <w:bookmarkEnd w:id="1"/>
          </w:p>
        </w:tc>
      </w:tr>
    </w:tbl>
    <w:p w14:paraId="29F6E9F9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ind w:left="0" w:firstLine="560"/>
        <w:jc w:val="center"/>
      </w:pPr>
      <w:r>
        <w:t> </w:t>
      </w:r>
    </w:p>
    <w:p w14:paraId="3E67C34B">
      <w:pPr>
        <w:ind w:firstLine="577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AA32A84-588B-4F4D-92B8-AA4FCF46D85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296D619F-1E05-4F85-8893-FDDCC9947DA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D540D30-9D43-4205-9163-5839B39A902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A64FBE"/>
    <w:rsid w:val="67D37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2025-07-11T07:16:21Z</dcterms:created>
  <dc:creator>15742</dc:creator>
  <cp:lastModifiedBy>amander1116</cp:lastModifiedBy>
  <dcterms:modified xsi:type="dcterms:W3CDTF">2025-07-11T07:21:26Z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eyJoZGlkIjoiMTczNjlhMTdmNWJhY2I1M2EwYWM1N2EyZDU2NzI4MWIiLCJ1c2VySWQiOiIxNTkyNDc2NDg3In0=</vt:lpwstr>
  </property>
  <property fmtid="{D5CDD505-2E9C-101B-9397-08002B2CF9AE}" pid="4" name="ICV">
    <vt:lpwstr>1A27658D16D64D05BC23D1D72D28A5DD_12</vt:lpwstr>
  </property>
</Properties>
</file>